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14" w:rsidRDefault="00F43614" w:rsidP="00F43614">
      <w:pPr>
        <w:pStyle w:val="a4"/>
        <w:ind w:left="990"/>
      </w:pPr>
      <w:r>
        <w:rPr>
          <w:color w:val="000000"/>
          <w:sz w:val="24"/>
          <w:szCs w:val="24"/>
        </w:rPr>
        <w:t>Учебный план по Д</w:t>
      </w:r>
      <w:r>
        <w:rPr>
          <w:color w:val="000000"/>
          <w:sz w:val="24"/>
          <w:szCs w:val="24"/>
        </w:rPr>
        <w:t>ПП</w:t>
      </w:r>
      <w:r>
        <w:rPr>
          <w:color w:val="000000"/>
          <w:sz w:val="24"/>
          <w:szCs w:val="24"/>
        </w:rPr>
        <w:t xml:space="preserve"> ПК «Основы радиолокации и радионавигации»</w:t>
      </w:r>
    </w:p>
    <w:p w:rsidR="00F43614" w:rsidRDefault="00F43614" w:rsidP="00F43614">
      <w:pPr>
        <w:pStyle w:val="a4"/>
        <w:ind w:left="839"/>
        <w:jc w:val="center"/>
      </w:pPr>
      <w:r>
        <w:rPr>
          <w:b w:val="0"/>
          <w:bCs w:val="0"/>
          <w:color w:val="000000"/>
          <w:sz w:val="24"/>
          <w:szCs w:val="24"/>
        </w:rPr>
        <w:t>Продолжительность обучения: 40 академических часов.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3251"/>
        <w:gridCol w:w="860"/>
        <w:gridCol w:w="857"/>
        <w:gridCol w:w="853"/>
        <w:gridCol w:w="846"/>
        <w:gridCol w:w="1843"/>
        <w:gridCol w:w="547"/>
      </w:tblGrid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43614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43614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Наименование модулей и тем программы</w:t>
            </w: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Распределение часов (количество академических часов)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</w:tr>
      <w:tr w:rsidR="00F43614" w:rsidTr="00CF2986">
        <w:tblPrEx>
          <w:tblCellMar>
            <w:top w:w="0" w:type="dxa"/>
            <w:bottom w:w="0" w:type="dxa"/>
          </w:tblCellMar>
        </w:tblPrEx>
        <w:trPr>
          <w:trHeight w:hRule="exact" w:val="2308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</w:rPr>
            </w:pPr>
          </w:p>
        </w:tc>
        <w:tc>
          <w:tcPr>
            <w:tcW w:w="32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spacing w:before="160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Лекционные занятия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spacing w:before="160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Практические занятия, семинары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spacing w:before="160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С</w:t>
            </w:r>
            <w:bookmarkStart w:id="0" w:name="_GoBack"/>
            <w:bookmarkEnd w:id="0"/>
            <w:r w:rsidRPr="00F43614">
              <w:rPr>
                <w:b/>
                <w:color w:val="000000"/>
                <w:sz w:val="24"/>
                <w:szCs w:val="24"/>
              </w:rPr>
              <w:t>амостоятельная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spacing w:before="220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 xml:space="preserve">Формы текущего контроля, промежуточной и итоговой </w:t>
            </w:r>
            <w:r>
              <w:rPr>
                <w:b/>
                <w:color w:val="000000"/>
                <w:sz w:val="24"/>
                <w:szCs w:val="24"/>
              </w:rPr>
              <w:t>аттестации/</w:t>
            </w:r>
            <w:r w:rsidRPr="00F43614">
              <w:rPr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F43614" w:rsidRPr="00F43614" w:rsidRDefault="00F43614" w:rsidP="00CF2986">
            <w:pPr>
              <w:pStyle w:val="a6"/>
              <w:spacing w:before="120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43614" w:rsidRPr="00F43614" w:rsidTr="00CF2986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0"/>
              <w:jc w:val="center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8</w:t>
            </w:r>
          </w:p>
        </w:tc>
      </w:tr>
      <w:tr w:rsidR="00F43614" w:rsidTr="00CF2986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97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3614" w:rsidRDefault="00F43614" w:rsidP="00CF2986">
            <w:pPr>
              <w:pStyle w:val="a6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>Модуль 1. Основы радиолокации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</w:t>
            </w:r>
            <w:proofErr w:type="gramStart"/>
            <w:r>
              <w:rPr>
                <w:color w:val="000000"/>
                <w:sz w:val="19"/>
                <w:szCs w:val="19"/>
              </w:rPr>
              <w:t>1</w:t>
            </w:r>
            <w:proofErr w:type="gramEnd"/>
            <w:r>
              <w:rPr>
                <w:color w:val="000000"/>
                <w:sz w:val="19"/>
                <w:szCs w:val="19"/>
              </w:rPr>
              <w:t>. Введение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889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88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2. Модели сигналов и помех в РТС. Обнаружение радиосигналов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7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7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3. Основные виды радиолокации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1.4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7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4. Тактические и технические характеристики РЛС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1.5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7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5. Радиолокационные цели и дальность радиообнаружения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6. Измерение дальности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7. Измерение угловых координат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F43614" w:rsidTr="00CF2986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97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3614" w:rsidRDefault="00F43614" w:rsidP="00CF2986">
            <w:pPr>
              <w:pStyle w:val="a6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>Модуль 2. Основы радионавигации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1 Физические основы радионавигации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2 Влияние околоземного пространства на работу РНС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3 Методы измерения дальности в радионавигации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2.4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4 Методы измерения скорости в РНС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2.5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5 Методы оценки угла сноса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6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70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2.6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6 Применение радиотехнических методов для решения навигационных задач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00"/>
              <w:ind w:firstLine="340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6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4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2.7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7 Методы защиты от пассивных помех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8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F43614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F43614">
            <w:pPr>
              <w:pStyle w:val="a6"/>
              <w:ind w:firstLine="0"/>
              <w:jc w:val="center"/>
              <w:rPr>
                <w:b/>
                <w:sz w:val="19"/>
                <w:szCs w:val="19"/>
              </w:rPr>
            </w:pPr>
            <w:r w:rsidRPr="00F43614">
              <w:rPr>
                <w:b/>
                <w:color w:val="000000"/>
                <w:sz w:val="19"/>
                <w:szCs w:val="19"/>
              </w:rPr>
              <w:t>2.8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F43614">
            <w:pPr>
              <w:pStyle w:val="a6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Тема 8 Метод защиты от активных шумовых помех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ind w:firstLine="34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340"/>
              <w:jc w:val="both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Default="00F43614" w:rsidP="00CF2986">
            <w:pPr>
              <w:pStyle w:val="a6"/>
              <w:spacing w:before="120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F43614" w:rsidTr="00CF2986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39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CF2986">
            <w:pPr>
              <w:pStyle w:val="a6"/>
              <w:ind w:firstLine="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CF2986">
            <w:pPr>
              <w:pStyle w:val="a6"/>
              <w:ind w:firstLine="16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F43614" w:rsidTr="00CF2986">
        <w:tblPrEx>
          <w:tblCellMar>
            <w:top w:w="0" w:type="dxa"/>
            <w:bottom w:w="0" w:type="dxa"/>
          </w:tblCellMar>
        </w:tblPrEx>
        <w:trPr>
          <w:trHeight w:hRule="exact" w:val="450"/>
          <w:jc w:val="center"/>
        </w:trPr>
        <w:tc>
          <w:tcPr>
            <w:tcW w:w="3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CF2986">
            <w:pPr>
              <w:pStyle w:val="a6"/>
              <w:ind w:firstLine="0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ИТОГО (академических часов)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614" w:rsidRPr="00F43614" w:rsidRDefault="00F43614" w:rsidP="00CF2986">
            <w:pPr>
              <w:rPr>
                <w:b/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3614" w:rsidRPr="00F43614" w:rsidRDefault="00F43614" w:rsidP="00CF2986">
            <w:pPr>
              <w:pStyle w:val="a6"/>
              <w:ind w:right="180" w:firstLine="0"/>
              <w:jc w:val="right"/>
              <w:rPr>
                <w:b/>
              </w:rPr>
            </w:pPr>
            <w:r w:rsidRPr="00F43614">
              <w:rPr>
                <w:b/>
                <w:color w:val="000000"/>
                <w:sz w:val="24"/>
                <w:szCs w:val="24"/>
              </w:rPr>
              <w:t>40</w:t>
            </w:r>
          </w:p>
        </w:tc>
      </w:tr>
    </w:tbl>
    <w:p w:rsidR="00245385" w:rsidRDefault="00245385"/>
    <w:sectPr w:rsidR="00245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614"/>
    <w:rsid w:val="00245385"/>
    <w:rsid w:val="00F4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36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F43614"/>
    <w:rPr>
      <w:rFonts w:ascii="Times New Roman" w:eastAsia="Times New Roman" w:hAnsi="Times New Roman" w:cs="Times New Roman"/>
      <w:b/>
      <w:bCs/>
    </w:rPr>
  </w:style>
  <w:style w:type="character" w:customStyle="1" w:styleId="a5">
    <w:name w:val="Другое_"/>
    <w:basedOn w:val="a0"/>
    <w:link w:val="a6"/>
    <w:rsid w:val="00F43614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F43614"/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F43614"/>
    <w:pPr>
      <w:ind w:firstLine="2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361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sid w:val="00F43614"/>
    <w:rPr>
      <w:rFonts w:ascii="Times New Roman" w:eastAsia="Times New Roman" w:hAnsi="Times New Roman" w:cs="Times New Roman"/>
      <w:b/>
      <w:bCs/>
    </w:rPr>
  </w:style>
  <w:style w:type="character" w:customStyle="1" w:styleId="a5">
    <w:name w:val="Другое_"/>
    <w:basedOn w:val="a0"/>
    <w:link w:val="a6"/>
    <w:rsid w:val="00F43614"/>
    <w:rPr>
      <w:rFonts w:ascii="Times New Roman" w:eastAsia="Times New Roman" w:hAnsi="Times New Roman" w:cs="Times New Roman"/>
    </w:rPr>
  </w:style>
  <w:style w:type="paragraph" w:customStyle="1" w:styleId="a4">
    <w:name w:val="Подпись к таблице"/>
    <w:basedOn w:val="a"/>
    <w:link w:val="a3"/>
    <w:rsid w:val="00F43614"/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6">
    <w:name w:val="Другое"/>
    <w:basedOn w:val="a"/>
    <w:link w:val="a5"/>
    <w:rsid w:val="00F43614"/>
    <w:pPr>
      <w:ind w:firstLine="2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Сондерис Александра Алгирдовна</dc:creator>
  <cp:lastModifiedBy>Сондерис Александра Алгирдовна</cp:lastModifiedBy>
  <cp:revision>1</cp:revision>
  <dcterms:created xsi:type="dcterms:W3CDTF">2026-05-15T07:09:00Z</dcterms:created>
  <dcterms:modified xsi:type="dcterms:W3CDTF">2026-05-15T07:14:00Z</dcterms:modified>
</cp:coreProperties>
</file>